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CA" w:rsidRPr="005D149F" w:rsidRDefault="005D149F">
      <w:pPr>
        <w:rPr>
          <w:sz w:val="48"/>
          <w:szCs w:val="48"/>
        </w:rPr>
      </w:pPr>
      <w:r w:rsidRPr="005D149F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50165</wp:posOffset>
            </wp:positionV>
            <wp:extent cx="4044950" cy="4044950"/>
            <wp:effectExtent l="0" t="0" r="0" b="0"/>
            <wp:wrapNone/>
            <wp:docPr id="1" name="Billede 1" descr="Husqvarna Automower 450X 2020 (1/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qvarna Automower 450X 2020 (1/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49F">
        <w:rPr>
          <w:sz w:val="48"/>
          <w:szCs w:val="48"/>
        </w:rPr>
        <w:t>Robotplæneklipper</w:t>
      </w:r>
    </w:p>
    <w:p w:rsidR="005D149F" w:rsidRDefault="005D149F"/>
    <w:p w:rsidR="005D149F" w:rsidRDefault="005D149F">
      <w:r>
        <w:t>Generalforsamlingen 2020 vedtog indkøb af robotplæneklipper.</w:t>
      </w:r>
    </w:p>
    <w:p w:rsidR="005D149F" w:rsidRDefault="005D149F">
      <w:r>
        <w:t xml:space="preserve">En </w:t>
      </w:r>
      <w:proofErr w:type="spellStart"/>
      <w:r>
        <w:t>Husquarna</w:t>
      </w:r>
      <w:proofErr w:type="spellEnd"/>
      <w:r>
        <w:t xml:space="preserve"> Automover 450X</w:t>
      </w:r>
    </w:p>
    <w:p w:rsidR="005D149F" w:rsidRDefault="005D149F"/>
    <w:p w:rsidR="005D149F" w:rsidRDefault="005D149F"/>
    <w:p w:rsidR="005D149F" w:rsidRDefault="005D149F"/>
    <w:p w:rsidR="005D149F" w:rsidRDefault="005D149F"/>
    <w:p w:rsidR="005D149F" w:rsidRDefault="005D149F"/>
    <w:p w:rsidR="00992149" w:rsidRDefault="00992149"/>
    <w:p w:rsidR="005D149F" w:rsidRDefault="005D149F">
      <w:r>
        <w:t xml:space="preserve">Robotplæneklipperen er låst til </w:t>
      </w:r>
      <w:proofErr w:type="gramStart"/>
      <w:r>
        <w:t>GPS området</w:t>
      </w:r>
      <w:proofErr w:type="gramEnd"/>
      <w:r>
        <w:t xml:space="preserve"> Kirsebærhegnet. </w:t>
      </w:r>
      <w:proofErr w:type="spellStart"/>
      <w:r>
        <w:t>Dvs</w:t>
      </w:r>
      <w:proofErr w:type="spellEnd"/>
      <w:r>
        <w:t xml:space="preserve"> den kan ikke fungere andre steder end ”hjemme” på Kirsebærhegnets område.</w:t>
      </w:r>
    </w:p>
    <w:p w:rsidR="005D149F" w:rsidRDefault="005D149F">
      <w:r>
        <w:t xml:space="preserve">Robotplæneklipperen kører efter følgende </w:t>
      </w:r>
      <w:r w:rsidR="00992149">
        <w:t>tids</w:t>
      </w:r>
      <w:r>
        <w:t>plan:</w:t>
      </w:r>
    </w:p>
    <w:p w:rsidR="005D149F" w:rsidRDefault="00992149">
      <w:r w:rsidRPr="00992149">
        <w:drawing>
          <wp:inline distT="0" distB="0" distL="0" distR="0" wp14:anchorId="6ABF069B" wp14:editId="240DF7CA">
            <wp:extent cx="3048000" cy="3368330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2218" cy="33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49" w:rsidRDefault="00992149">
      <w:r>
        <w:t>Tidsplanen rettes til efter behov.</w:t>
      </w:r>
      <w:bookmarkStart w:id="0" w:name="_GoBack"/>
      <w:bookmarkEnd w:id="0"/>
    </w:p>
    <w:sectPr w:rsidR="009921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F"/>
    <w:rsid w:val="004311CA"/>
    <w:rsid w:val="004A1390"/>
    <w:rsid w:val="005D149F"/>
    <w:rsid w:val="009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DA06"/>
  <w15:chartTrackingRefBased/>
  <w15:docId w15:val="{03D78C49-B0A5-44B8-94E9-C0CC629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Skjaerlund</dc:creator>
  <cp:keywords/>
  <dc:description/>
  <cp:lastModifiedBy>Kristian Skjaerlund</cp:lastModifiedBy>
  <cp:revision>1</cp:revision>
  <dcterms:created xsi:type="dcterms:W3CDTF">2020-04-29T13:12:00Z</dcterms:created>
  <dcterms:modified xsi:type="dcterms:W3CDTF">2020-04-29T13:26:00Z</dcterms:modified>
</cp:coreProperties>
</file>